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4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00.3pt;height:70.55pt;mso-position-horizontal-relative:char;mso-position-vertical-relative:line" coordorigin="0,0" coordsize="4006,1411">
            <v:shape style="position:absolute;left:20;top:20;width:3966;height:1371" coordorigin="20,20" coordsize="3966,1371" path="m20,710l3864,20,3986,700,142,1390,20,710xe" filled="false" stroked="true" strokeweight="2pt" strokecolor="#c0504d">
              <v:path arrowok="t"/>
              <v:stroke dashstyle="solid"/>
            </v:shape>
            <v:shape style="position:absolute;left:270;top:677;width:1406;height:399" type="#_x0000_t75" stroked="false">
              <v:imagedata r:id="rId6" o:title=""/>
            </v:shape>
            <v:shape style="position:absolute;left:1805;top:580;width:407;height:220" type="#_x0000_t75" stroked="false">
              <v:imagedata r:id="rId7" o:title=""/>
            </v:shape>
            <v:shape style="position:absolute;left:2450;top:465;width:404;height:220" type="#_x0000_t75" stroked="false">
              <v:imagedata r:id="rId8" o:title=""/>
            </v:shape>
            <v:shape style="position:absolute;left:3097;top:350;width:397;height:217" type="#_x0000_t75" stroked="false">
              <v:imagedata r:id="rId9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21"/>
        </w:rPr>
      </w:pPr>
    </w:p>
    <w:tbl>
      <w:tblPr>
        <w:tblW w:w="0" w:type="auto"/>
        <w:jc w:val="left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860"/>
        <w:gridCol w:w="1387"/>
        <w:gridCol w:w="780"/>
        <w:gridCol w:w="1332"/>
        <w:gridCol w:w="780"/>
        <w:gridCol w:w="1333"/>
      </w:tblGrid>
      <w:tr>
        <w:trPr>
          <w:trHeight w:val="501" w:hRule="atLeast"/>
        </w:trPr>
        <w:tc>
          <w:tcPr>
            <w:tcW w:w="7689" w:type="dxa"/>
            <w:gridSpan w:val="7"/>
          </w:tcPr>
          <w:p>
            <w:pPr>
              <w:pStyle w:val="TableParagraph"/>
              <w:ind w:left="2639" w:right="2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Ενικός αριθμός</w:t>
            </w:r>
          </w:p>
        </w:tc>
      </w:tr>
      <w:tr>
        <w:trPr>
          <w:trHeight w:val="498" w:hRule="atLeast"/>
        </w:trPr>
        <w:tc>
          <w:tcPr>
            <w:tcW w:w="12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47" w:type="dxa"/>
            <w:gridSpan w:val="2"/>
          </w:tcPr>
          <w:p>
            <w:pPr>
              <w:pStyle w:val="TableParagraph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Αρσενικό</w:t>
            </w:r>
          </w:p>
        </w:tc>
        <w:tc>
          <w:tcPr>
            <w:tcW w:w="2112" w:type="dxa"/>
            <w:gridSpan w:val="2"/>
          </w:tcPr>
          <w:p>
            <w:pPr>
              <w:pStyle w:val="TableParagraph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Θηλυκό</w:t>
            </w:r>
          </w:p>
        </w:tc>
        <w:tc>
          <w:tcPr>
            <w:tcW w:w="2113" w:type="dxa"/>
            <w:gridSpan w:val="2"/>
          </w:tcPr>
          <w:p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Ουδέτερο</w:t>
            </w:r>
          </w:p>
        </w:tc>
      </w:tr>
      <w:tr>
        <w:trPr>
          <w:trHeight w:val="501" w:hRule="atLeast"/>
        </w:trPr>
        <w:tc>
          <w:tcPr>
            <w:tcW w:w="12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Ονομ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ο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ής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η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ής</w:t>
            </w:r>
          </w:p>
        </w:tc>
        <w:tc>
          <w:tcPr>
            <w:tcW w:w="7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το</w:t>
            </w:r>
          </w:p>
        </w:tc>
        <w:tc>
          <w:tcPr>
            <w:tcW w:w="133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ές</w:t>
            </w:r>
          </w:p>
        </w:tc>
      </w:tr>
      <w:tr>
        <w:trPr>
          <w:trHeight w:val="498" w:hRule="atLeast"/>
        </w:trPr>
        <w:tc>
          <w:tcPr>
            <w:tcW w:w="12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Γεν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του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ούς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της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ούς</w:t>
            </w:r>
          </w:p>
        </w:tc>
        <w:tc>
          <w:tcPr>
            <w:tcW w:w="7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του</w:t>
            </w:r>
          </w:p>
        </w:tc>
        <w:tc>
          <w:tcPr>
            <w:tcW w:w="133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ούς</w:t>
            </w:r>
          </w:p>
        </w:tc>
      </w:tr>
      <w:tr>
        <w:trPr>
          <w:trHeight w:val="501" w:hRule="atLeast"/>
        </w:trPr>
        <w:tc>
          <w:tcPr>
            <w:tcW w:w="12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Αιτ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το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ή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τη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ή</w:t>
            </w:r>
          </w:p>
        </w:tc>
        <w:tc>
          <w:tcPr>
            <w:tcW w:w="7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το</w:t>
            </w:r>
          </w:p>
        </w:tc>
        <w:tc>
          <w:tcPr>
            <w:tcW w:w="133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ές</w:t>
            </w:r>
          </w:p>
        </w:tc>
      </w:tr>
      <w:tr>
        <w:trPr>
          <w:trHeight w:val="498" w:hRule="atLeast"/>
        </w:trPr>
        <w:tc>
          <w:tcPr>
            <w:tcW w:w="7689" w:type="dxa"/>
            <w:gridSpan w:val="7"/>
          </w:tcPr>
          <w:p>
            <w:pPr>
              <w:pStyle w:val="TableParagraph"/>
              <w:ind w:left="2644" w:right="2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Πληθυντικός αριθμός</w:t>
            </w:r>
          </w:p>
        </w:tc>
      </w:tr>
      <w:tr>
        <w:trPr>
          <w:trHeight w:val="501" w:hRule="atLeast"/>
        </w:trPr>
        <w:tc>
          <w:tcPr>
            <w:tcW w:w="12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Ονομ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οι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είς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οι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διεθνε</w:t>
            </w:r>
            <w:r>
              <w:rPr>
                <w:b/>
                <w:color w:val="C00000"/>
                <w:sz w:val="24"/>
                <w:u w:val="thick" w:color="C00000"/>
              </w:rPr>
              <w:t>ίς</w:t>
            </w:r>
          </w:p>
        </w:tc>
        <w:tc>
          <w:tcPr>
            <w:tcW w:w="7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τα</w:t>
            </w:r>
          </w:p>
        </w:tc>
        <w:tc>
          <w:tcPr>
            <w:tcW w:w="133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ή</w:t>
            </w:r>
          </w:p>
        </w:tc>
      </w:tr>
      <w:tr>
        <w:trPr>
          <w:trHeight w:val="498" w:hRule="atLeast"/>
        </w:trPr>
        <w:tc>
          <w:tcPr>
            <w:tcW w:w="12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Γεν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των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ών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των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ών</w:t>
            </w:r>
          </w:p>
        </w:tc>
        <w:tc>
          <w:tcPr>
            <w:tcW w:w="7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των</w:t>
            </w:r>
          </w:p>
        </w:tc>
        <w:tc>
          <w:tcPr>
            <w:tcW w:w="133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ών</w:t>
            </w:r>
          </w:p>
        </w:tc>
      </w:tr>
      <w:tr>
        <w:trPr>
          <w:trHeight w:val="501" w:hRule="atLeast"/>
        </w:trPr>
        <w:tc>
          <w:tcPr>
            <w:tcW w:w="12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Αιτ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τους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είς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τις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είς</w:t>
            </w:r>
          </w:p>
        </w:tc>
        <w:tc>
          <w:tcPr>
            <w:tcW w:w="7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τα</w:t>
            </w:r>
          </w:p>
        </w:tc>
        <w:tc>
          <w:tcPr>
            <w:tcW w:w="133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διεθν</w:t>
            </w:r>
            <w:r>
              <w:rPr>
                <w:b/>
                <w:color w:val="C00000"/>
                <w:sz w:val="24"/>
                <w:u w:val="thick" w:color="C00000"/>
              </w:rPr>
              <w:t>ή</w:t>
            </w:r>
          </w:p>
        </w:tc>
      </w:tr>
    </w:tbl>
    <w:p>
      <w:pPr>
        <w:pStyle w:val="BodyText"/>
        <w:spacing w:before="3"/>
        <w:ind w:left="0"/>
        <w:rPr>
          <w:rFonts w:ascii="Times New Roman"/>
          <w:sz w:val="6"/>
        </w:rPr>
      </w:pPr>
      <w:r>
        <w:rPr/>
        <w:pict>
          <v:group style="position:absolute;margin-left:53.390446pt;margin-top:5.59pt;width:351.75pt;height:140.450pt;mso-position-horizontal-relative:page;mso-position-vertical-relative:paragraph;z-index:-15727616;mso-wrap-distance-left:0;mso-wrap-distance-right:0" coordorigin="1068,112" coordsize="7035,2809">
            <v:shape style="position:absolute;left:1067;top:279;width:2105;height:2642" type="#_x0000_t75" stroked="false">
              <v:imagedata r:id="rId10" o:title=""/>
            </v:shape>
            <v:shape style="position:absolute;left:2829;top:111;width:5273;height:2168" type="#_x0000_t75" stroked="false">
              <v:imagedata r:id="rId11" o:title=""/>
            </v:shape>
            <v:shape style="position:absolute;left:2904;top:155;width:5124;height:2016" coordorigin="2904,156" coordsize="5124,2016" path="m3582,492l3591,415,3616,344,3656,282,3708,230,3770,190,3841,165,3918,156,4323,156,5434,156,7692,156,7769,165,7840,190,7902,230,7954,282,7994,344,8019,415,8028,492,8028,1332,8028,1836,8019,1913,7994,1983,7954,2046,7902,2098,7840,2138,7769,2163,7692,2172,5434,2172,4323,2172,3918,2172,3841,2163,3770,2138,3708,2098,3656,2046,3616,1983,3591,1913,3582,1836,2904,1404,3582,1332,3582,492xe" filled="false" stroked="true" strokeweight=".75pt" strokecolor="#497dba">
              <v:path arrowok="t"/>
              <v:stroke dashstyle="solid"/>
            </v:shape>
            <v:shape style="position:absolute;left:1067;top:111;width:7035;height:2809" type="#_x0000_t202" filled="false" stroked="false">
              <v:textbox inset="0,0,0,0">
                <w:txbxContent>
                  <w:p>
                    <w:pPr>
                      <w:spacing w:line="276" w:lineRule="auto" w:before="219"/>
                      <w:ind w:left="2921" w:right="474" w:hanging="1"/>
                      <w:jc w:val="center"/>
                      <w:rPr>
                        <w:rFonts w:ascii="Segoe Print" w:hAnsi="Segoe Print"/>
                        <w:b/>
                        <w:sz w:val="28"/>
                      </w:rPr>
                    </w:pPr>
                    <w:r>
                      <w:rPr>
                        <w:rFonts w:ascii="Segoe Print" w:hAnsi="Segoe Print"/>
                        <w:b/>
                        <w:sz w:val="28"/>
                      </w:rPr>
                      <w:t>Πρόσεξε ότι το αρσενικό και το θηλυκό κλίνονται ΑΚΡΙΒΩΣ ΤΟ ΙΔΙΟ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ind w:left="0"/>
        <w:rPr>
          <w:rFonts w:ascii="Times New Roman"/>
          <w:sz w:val="14"/>
        </w:rPr>
      </w:pPr>
    </w:p>
    <w:p>
      <w:pPr>
        <w:pStyle w:val="Heading1"/>
      </w:pPr>
      <w:r>
        <w:rPr/>
        <w:t>Να συμπληρώσεις τις παρακάτω στήλες όπως στο παράδειγμα:</w:t>
      </w:r>
    </w:p>
    <w:p>
      <w:pPr>
        <w:pStyle w:val="BodyText"/>
        <w:spacing w:before="1"/>
        <w:ind w:left="0"/>
        <w:rPr>
          <w:b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3"/>
        <w:gridCol w:w="2018"/>
        <w:gridCol w:w="2230"/>
        <w:gridCol w:w="1883"/>
      </w:tblGrid>
      <w:tr>
        <w:trPr>
          <w:trHeight w:val="390" w:hRule="atLeast"/>
        </w:trPr>
        <w:tc>
          <w:tcPr>
            <w:tcW w:w="2013" w:type="dxa"/>
          </w:tcPr>
          <w:p>
            <w:pPr>
              <w:pStyle w:val="TableParagraph"/>
              <w:spacing w:line="369" w:lineRule="exact" w:before="1"/>
              <w:ind w:left="50"/>
              <w:rPr>
                <w:sz w:val="28"/>
              </w:rPr>
            </w:pPr>
            <w:r>
              <w:rPr>
                <w:sz w:val="28"/>
              </w:rPr>
              <w:t>Ο ευτυχής</w:t>
            </w:r>
          </w:p>
        </w:tc>
        <w:tc>
          <w:tcPr>
            <w:tcW w:w="2018" w:type="dxa"/>
          </w:tcPr>
          <w:p>
            <w:pPr>
              <w:pStyle w:val="TableParagraph"/>
              <w:spacing w:line="369" w:lineRule="exact" w:before="1"/>
              <w:ind w:left="197"/>
              <w:rPr>
                <w:sz w:val="28"/>
              </w:rPr>
            </w:pPr>
            <w:r>
              <w:rPr>
                <w:sz w:val="28"/>
              </w:rPr>
              <w:t>οι ευτυχείς</w:t>
            </w:r>
          </w:p>
        </w:tc>
        <w:tc>
          <w:tcPr>
            <w:tcW w:w="2230" w:type="dxa"/>
          </w:tcPr>
          <w:p>
            <w:pPr>
              <w:pStyle w:val="TableParagraph"/>
              <w:spacing w:line="369" w:lineRule="exact" w:before="1"/>
              <w:ind w:left="339"/>
              <w:rPr>
                <w:sz w:val="28"/>
              </w:rPr>
            </w:pPr>
            <w:r>
              <w:rPr>
                <w:sz w:val="28"/>
              </w:rPr>
              <w:t>το ευτυχές</w:t>
            </w:r>
          </w:p>
        </w:tc>
        <w:tc>
          <w:tcPr>
            <w:tcW w:w="1883" w:type="dxa"/>
          </w:tcPr>
          <w:p>
            <w:pPr>
              <w:pStyle w:val="TableParagraph"/>
              <w:spacing w:line="369" w:lineRule="exact" w:before="1"/>
              <w:ind w:left="270"/>
              <w:rPr>
                <w:sz w:val="28"/>
              </w:rPr>
            </w:pPr>
            <w:r>
              <w:rPr>
                <w:sz w:val="28"/>
              </w:rPr>
              <w:t>τα ευτυχή</w:t>
            </w:r>
          </w:p>
        </w:tc>
      </w:tr>
      <w:tr>
        <w:trPr>
          <w:trHeight w:val="390" w:hRule="atLeast"/>
        </w:trPr>
        <w:tc>
          <w:tcPr>
            <w:tcW w:w="2013" w:type="dxa"/>
          </w:tcPr>
          <w:p>
            <w:pPr>
              <w:pStyle w:val="TableParagraph"/>
              <w:spacing w:line="370" w:lineRule="exact"/>
              <w:ind w:left="50"/>
              <w:rPr>
                <w:sz w:val="28"/>
              </w:rPr>
            </w:pPr>
            <w:r>
              <w:rPr>
                <w:sz w:val="28"/>
              </w:rPr>
              <w:t>Ο δασώδης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700" w:val="left" w:leader="none"/>
              </w:tabs>
              <w:spacing w:line="240" w:lineRule="auto" w:before="47"/>
              <w:ind w:left="233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2230" w:type="dxa"/>
          </w:tcPr>
          <w:p>
            <w:pPr>
              <w:pStyle w:val="TableParagraph"/>
              <w:tabs>
                <w:tab w:pos="1960" w:val="left" w:leader="none"/>
              </w:tabs>
              <w:spacing w:line="240" w:lineRule="auto" w:before="47"/>
              <w:ind w:left="318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466" w:val="left" w:leader="none"/>
              </w:tabs>
              <w:spacing w:line="240" w:lineRule="auto" w:before="47"/>
              <w:ind w:left="0" w:right="4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</w:tr>
      <w:tr>
        <w:trPr>
          <w:trHeight w:val="390" w:hRule="atLeast"/>
        </w:trPr>
        <w:tc>
          <w:tcPr>
            <w:tcW w:w="2013" w:type="dxa"/>
          </w:tcPr>
          <w:p>
            <w:pPr>
              <w:pStyle w:val="TableParagraph"/>
              <w:spacing w:line="369" w:lineRule="exact" w:before="1"/>
              <w:ind w:left="50"/>
              <w:rPr>
                <w:sz w:val="28"/>
              </w:rPr>
            </w:pPr>
            <w:r>
              <w:rPr>
                <w:sz w:val="28"/>
              </w:rPr>
              <w:t>Ο επιμήκης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700" w:val="left" w:leader="none"/>
              </w:tabs>
              <w:spacing w:line="240" w:lineRule="auto" w:before="48"/>
              <w:ind w:left="233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2230" w:type="dxa"/>
          </w:tcPr>
          <w:p>
            <w:pPr>
              <w:pStyle w:val="TableParagraph"/>
              <w:tabs>
                <w:tab w:pos="1960" w:val="left" w:leader="none"/>
              </w:tabs>
              <w:spacing w:line="240" w:lineRule="auto" w:before="48"/>
              <w:ind w:left="318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466" w:val="left" w:leader="none"/>
              </w:tabs>
              <w:spacing w:line="240" w:lineRule="auto" w:before="48"/>
              <w:ind w:left="0" w:right="4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</w:tr>
      <w:tr>
        <w:trPr>
          <w:trHeight w:val="390" w:hRule="atLeast"/>
        </w:trPr>
        <w:tc>
          <w:tcPr>
            <w:tcW w:w="2013" w:type="dxa"/>
          </w:tcPr>
          <w:p>
            <w:pPr>
              <w:pStyle w:val="TableParagraph"/>
              <w:spacing w:line="370" w:lineRule="exact"/>
              <w:ind w:left="50"/>
              <w:rPr>
                <w:sz w:val="28"/>
              </w:rPr>
            </w:pPr>
            <w:r>
              <w:rPr>
                <w:sz w:val="28"/>
              </w:rPr>
              <w:t>Ο θαμνώδης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700" w:val="left" w:leader="none"/>
              </w:tabs>
              <w:spacing w:line="240" w:lineRule="auto" w:before="46"/>
              <w:ind w:left="233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2230" w:type="dxa"/>
          </w:tcPr>
          <w:p>
            <w:pPr>
              <w:pStyle w:val="TableParagraph"/>
              <w:tabs>
                <w:tab w:pos="1960" w:val="left" w:leader="none"/>
              </w:tabs>
              <w:spacing w:line="240" w:lineRule="auto" w:before="46"/>
              <w:ind w:left="318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466" w:val="left" w:leader="none"/>
              </w:tabs>
              <w:spacing w:line="240" w:lineRule="auto" w:before="46"/>
              <w:ind w:left="0" w:right="4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</w:tr>
      <w:tr>
        <w:trPr>
          <w:trHeight w:val="391" w:hRule="atLeast"/>
        </w:trPr>
        <w:tc>
          <w:tcPr>
            <w:tcW w:w="2013" w:type="dxa"/>
          </w:tcPr>
          <w:p>
            <w:pPr>
              <w:pStyle w:val="TableParagraph"/>
              <w:spacing w:line="370" w:lineRule="exact" w:before="1"/>
              <w:ind w:left="50"/>
              <w:rPr>
                <w:sz w:val="28"/>
              </w:rPr>
            </w:pPr>
            <w:r>
              <w:rPr>
                <w:sz w:val="28"/>
              </w:rPr>
              <w:t>Ο θεμελιώδης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700" w:val="left" w:leader="none"/>
              </w:tabs>
              <w:spacing w:line="240" w:lineRule="auto" w:before="48"/>
              <w:ind w:left="233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2230" w:type="dxa"/>
          </w:tcPr>
          <w:p>
            <w:pPr>
              <w:pStyle w:val="TableParagraph"/>
              <w:tabs>
                <w:tab w:pos="1960" w:val="left" w:leader="none"/>
              </w:tabs>
              <w:spacing w:line="240" w:lineRule="auto" w:before="48"/>
              <w:ind w:left="318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466" w:val="left" w:leader="none"/>
              </w:tabs>
              <w:spacing w:line="240" w:lineRule="auto" w:before="48"/>
              <w:ind w:left="0" w:right="4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</w:tr>
      <w:tr>
        <w:trPr>
          <w:trHeight w:val="390" w:hRule="atLeast"/>
        </w:trPr>
        <w:tc>
          <w:tcPr>
            <w:tcW w:w="2013" w:type="dxa"/>
          </w:tcPr>
          <w:p>
            <w:pPr>
              <w:pStyle w:val="TableParagraph"/>
              <w:spacing w:line="369" w:lineRule="exact" w:before="1"/>
              <w:ind w:left="50"/>
              <w:rPr>
                <w:sz w:val="28"/>
              </w:rPr>
            </w:pPr>
            <w:r>
              <w:rPr>
                <w:sz w:val="28"/>
              </w:rPr>
              <w:t>Ο αυτάρκης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700" w:val="left" w:leader="none"/>
              </w:tabs>
              <w:spacing w:line="240" w:lineRule="auto" w:before="48"/>
              <w:ind w:left="233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2230" w:type="dxa"/>
          </w:tcPr>
          <w:p>
            <w:pPr>
              <w:pStyle w:val="TableParagraph"/>
              <w:tabs>
                <w:tab w:pos="1960" w:val="left" w:leader="none"/>
              </w:tabs>
              <w:spacing w:line="240" w:lineRule="auto" w:before="48"/>
              <w:ind w:left="318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466" w:val="left" w:leader="none"/>
              </w:tabs>
              <w:spacing w:line="240" w:lineRule="auto" w:before="48"/>
              <w:ind w:left="0" w:right="4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</w:tr>
      <w:tr>
        <w:trPr>
          <w:trHeight w:val="390" w:hRule="atLeast"/>
        </w:trPr>
        <w:tc>
          <w:tcPr>
            <w:tcW w:w="2013" w:type="dxa"/>
          </w:tcPr>
          <w:p>
            <w:pPr>
              <w:pStyle w:val="TableParagraph"/>
              <w:spacing w:line="370" w:lineRule="exact"/>
              <w:ind w:left="50"/>
              <w:rPr>
                <w:sz w:val="28"/>
              </w:rPr>
            </w:pPr>
            <w:r>
              <w:rPr>
                <w:sz w:val="28"/>
              </w:rPr>
              <w:t>Ο επιβλαβής</w:t>
            </w:r>
          </w:p>
        </w:tc>
        <w:tc>
          <w:tcPr>
            <w:tcW w:w="2018" w:type="dxa"/>
          </w:tcPr>
          <w:p>
            <w:pPr>
              <w:pStyle w:val="TableParagraph"/>
              <w:tabs>
                <w:tab w:pos="1700" w:val="left" w:leader="none"/>
              </w:tabs>
              <w:spacing w:line="240" w:lineRule="auto" w:before="46"/>
              <w:ind w:left="233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2230" w:type="dxa"/>
          </w:tcPr>
          <w:p>
            <w:pPr>
              <w:pStyle w:val="TableParagraph"/>
              <w:tabs>
                <w:tab w:pos="1960" w:val="left" w:leader="none"/>
              </w:tabs>
              <w:spacing w:line="240" w:lineRule="auto" w:before="46"/>
              <w:ind w:left="318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  <w:tc>
          <w:tcPr>
            <w:tcW w:w="1883" w:type="dxa"/>
          </w:tcPr>
          <w:p>
            <w:pPr>
              <w:pStyle w:val="TableParagraph"/>
              <w:tabs>
                <w:tab w:pos="1466" w:val="left" w:leader="none"/>
              </w:tabs>
              <w:spacing w:line="240" w:lineRule="auto" w:before="46"/>
              <w:ind w:left="0" w:right="47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0"/>
                <w:sz w:val="28"/>
                <w:u w:val="thick"/>
              </w:rPr>
              <w:t> </w:t>
            </w:r>
            <w:r>
              <w:rPr>
                <w:rFonts w:ascii="Times New Roman"/>
                <w:sz w:val="28"/>
                <w:u w:val="thick"/>
              </w:rPr>
              <w:tab/>
            </w:r>
          </w:p>
        </w:tc>
      </w:tr>
    </w:tbl>
    <w:p>
      <w:pPr>
        <w:spacing w:after="0" w:line="240" w:lineRule="auto"/>
        <w:jc w:val="right"/>
        <w:rPr>
          <w:rFonts w:ascii="Times New Roman"/>
          <w:sz w:val="28"/>
        </w:rPr>
        <w:sectPr>
          <w:footerReference w:type="default" r:id="rId5"/>
          <w:type w:val="continuous"/>
          <w:pgSz w:w="11910" w:h="16840"/>
          <w:pgMar w:footer="726" w:top="660" w:bottom="920" w:left="960" w:right="400"/>
          <w:pgNumType w:start="1"/>
        </w:sectPr>
      </w:pPr>
    </w:p>
    <w:p>
      <w:pPr>
        <w:tabs>
          <w:tab w:pos="842" w:val="left" w:leader="none"/>
          <w:tab w:pos="2910" w:val="left" w:leader="none"/>
          <w:tab w:pos="3483" w:val="left" w:leader="none"/>
          <w:tab w:pos="5057" w:val="left" w:leader="none"/>
          <w:tab w:pos="5925" w:val="left" w:leader="none"/>
          <w:tab w:pos="7389" w:val="left" w:leader="none"/>
          <w:tab w:pos="7962" w:val="left" w:leader="none"/>
          <w:tab w:pos="9237" w:val="left" w:leader="none"/>
        </w:tabs>
        <w:spacing w:before="83"/>
        <w:ind w:left="172" w:right="735" w:firstLine="0"/>
        <w:jc w:val="left"/>
        <w:rPr>
          <w:b/>
          <w:sz w:val="28"/>
        </w:rPr>
      </w:pPr>
      <w:r>
        <w:rPr>
          <w:b/>
          <w:sz w:val="28"/>
        </w:rPr>
        <w:t>Να</w:t>
        <w:tab/>
        <w:t>συμπληρώσεις</w:t>
        <w:tab/>
        <w:t>τα</w:t>
        <w:tab/>
        <w:t>παρακάτω</w:t>
        <w:tab/>
        <w:t>κενά</w:t>
        <w:tab/>
        <w:t>βάζοντας</w:t>
        <w:tab/>
        <w:t>τα</w:t>
        <w:tab/>
        <w:t>επίθετα</w:t>
        <w:tab/>
      </w:r>
      <w:r>
        <w:rPr>
          <w:b/>
          <w:spacing w:val="-5"/>
          <w:sz w:val="28"/>
        </w:rPr>
        <w:t>στον </w:t>
      </w:r>
      <w:r>
        <w:rPr>
          <w:b/>
          <w:sz w:val="28"/>
        </w:rPr>
        <w:t>κατάλληλο τύπο:</w:t>
      </w:r>
    </w:p>
    <w:p>
      <w:pPr>
        <w:pStyle w:val="BodyText"/>
        <w:spacing w:before="13"/>
        <w:ind w:left="0"/>
        <w:rPr>
          <w:b/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0" w:footer="726" w:top="720" w:bottom="920" w:left="960" w:right="400"/>
        </w:sectPr>
      </w:pPr>
    </w:p>
    <w:p>
      <w:pPr>
        <w:pStyle w:val="BodyText"/>
        <w:tabs>
          <w:tab w:pos="2959" w:val="left" w:leader="none"/>
        </w:tabs>
        <w:spacing w:line="271" w:lineRule="auto" w:before="101"/>
        <w:ind w:left="172"/>
        <w:jc w:val="both"/>
        <w:rPr>
          <w:rFonts w:ascii="Times New Roman" w:hAnsi="Times New Roman"/>
        </w:rPr>
      </w:pPr>
      <w:r>
        <w:rPr/>
        <w:t>Το</w:t>
      </w:r>
      <w:r>
        <w:rPr>
          <w:u w:val="thick"/>
        </w:rPr>
        <w:tab/>
      </w:r>
      <w:r>
        <w:rPr/>
        <w:t> Του</w:t>
      </w:r>
      <w:r>
        <w:rPr>
          <w:u w:val="thick"/>
        </w:rPr>
        <w:tab/>
      </w:r>
      <w:r>
        <w:rPr/>
        <w:t> Των</w:t>
      </w:r>
      <w:r>
        <w:rPr>
          <w:u w:val="thick"/>
        </w:rPr>
        <w:tab/>
      </w:r>
      <w:r>
        <w:rPr/>
        <w:t> Της</w:t>
      </w:r>
      <w:r>
        <w:rPr>
          <w:u w:val="thick"/>
        </w:rPr>
        <w:tab/>
      </w:r>
      <w:r>
        <w:rPr/>
        <w:t> Τις</w:t>
      </w:r>
      <w:r>
        <w:rPr>
          <w:u w:val="thick"/>
        </w:rPr>
        <w:tab/>
      </w:r>
      <w:r>
        <w:rPr/>
        <w:t> Το</w:t>
      </w:r>
      <w:r>
        <w:rPr>
          <w:u w:val="thick"/>
        </w:rPr>
        <w:tab/>
      </w:r>
      <w:r>
        <w:rPr/>
        <w:t> Του </w:t>
      </w:r>
      <w:r>
        <w:rPr>
          <w:spacing w:val="-32"/>
        </w:rPr>
        <w:t> </w:t>
      </w:r>
      <w:r>
        <w:rPr>
          <w:rFonts w:ascii="Times New Roman" w:hAnsi="Times New Roman"/>
          <w:w w:val="100"/>
          <w:u w:val="thick"/>
        </w:rPr>
        <w:t> 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line="271" w:lineRule="auto" w:before="101"/>
        <w:ind w:left="92" w:right="3996"/>
      </w:pPr>
      <w:r>
        <w:rPr/>
        <w:br w:type="column"/>
      </w:r>
      <w:r>
        <w:rPr/>
        <w:t>(ακριβής) αντίγραφο (δασώδης) περιβάλλοντος (συνεχής) αντιπαραθέσεων. (αφρώδης) σαμπάνιας (αμμώδης) παραλίες (συνήθης) αποτέλεσμα (ασταθής) καιρού</w:t>
      </w:r>
    </w:p>
    <w:p>
      <w:pPr>
        <w:spacing w:after="0" w:line="271" w:lineRule="auto"/>
        <w:sectPr>
          <w:type w:val="continuous"/>
          <w:pgSz w:w="11910" w:h="16840"/>
          <w:pgMar w:top="660" w:bottom="920" w:left="960" w:right="400"/>
          <w:cols w:num="2" w:equalWidth="0">
            <w:col w:w="2961" w:space="40"/>
            <w:col w:w="7549"/>
          </w:cols>
        </w:sect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1"/>
      </w:pPr>
      <w:r>
        <w:rPr/>
        <w:t>Να συμπληρώσετε τις παρακάτω προτάσεις.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  <w:tab w:pos="894" w:val="left" w:leader="none"/>
          <w:tab w:pos="8274" w:val="left" w:leader="none"/>
        </w:tabs>
        <w:spacing w:line="271" w:lineRule="auto" w:before="126" w:after="0"/>
        <w:ind w:left="172" w:right="736" w:firstLine="0"/>
        <w:jc w:val="left"/>
        <w:rPr>
          <w:sz w:val="28"/>
        </w:rPr>
      </w:pPr>
      <w:r>
        <w:rPr>
          <w:sz w:val="28"/>
        </w:rPr>
        <w:t>Τη</w:t>
      </w:r>
      <w:r>
        <w:rPr>
          <w:spacing w:val="41"/>
          <w:sz w:val="28"/>
        </w:rPr>
        <w:t> </w:t>
      </w:r>
      <w:r>
        <w:rPr>
          <w:sz w:val="28"/>
        </w:rPr>
        <w:t>Δευτέρα,</w:t>
      </w:r>
      <w:r>
        <w:rPr>
          <w:spacing w:val="41"/>
          <w:sz w:val="28"/>
        </w:rPr>
        <w:t> </w:t>
      </w:r>
      <w:r>
        <w:rPr>
          <w:sz w:val="28"/>
        </w:rPr>
        <w:t>θα</w:t>
      </w:r>
      <w:r>
        <w:rPr>
          <w:spacing w:val="41"/>
          <w:sz w:val="28"/>
        </w:rPr>
        <w:t> </w:t>
      </w:r>
      <w:r>
        <w:rPr>
          <w:sz w:val="28"/>
        </w:rPr>
        <w:t>πάμε</w:t>
      </w:r>
      <w:r>
        <w:rPr>
          <w:spacing w:val="43"/>
          <w:sz w:val="28"/>
        </w:rPr>
        <w:t> </w:t>
      </w:r>
      <w:r>
        <w:rPr>
          <w:sz w:val="28"/>
        </w:rPr>
        <w:t>στη</w:t>
      </w:r>
      <w:r>
        <w:rPr>
          <w:spacing w:val="41"/>
          <w:sz w:val="28"/>
        </w:rPr>
        <w:t> </w:t>
      </w:r>
      <w:r>
        <w:rPr>
          <w:sz w:val="28"/>
        </w:rPr>
        <w:t>συναυλία</w:t>
      </w:r>
      <w:r>
        <w:rPr>
          <w:spacing w:val="42"/>
          <w:sz w:val="28"/>
        </w:rPr>
        <w:t> </w:t>
      </w:r>
      <w:r>
        <w:rPr>
          <w:sz w:val="28"/>
        </w:rPr>
        <w:t>ενός</w:t>
      </w:r>
      <w:r>
        <w:rPr>
          <w:sz w:val="28"/>
          <w:u w:val="thick"/>
        </w:rPr>
        <w:t> </w:t>
        <w:tab/>
      </w:r>
      <w:r>
        <w:rPr>
          <w:sz w:val="28"/>
        </w:rPr>
        <w:t>(δημοφιλής) καλλιτέχνη.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3154" w:val="left" w:leader="none"/>
          <w:tab w:pos="6027" w:val="left" w:leader="none"/>
          <w:tab w:pos="6346" w:val="left" w:leader="none"/>
          <w:tab w:pos="9604" w:val="left" w:leader="none"/>
        </w:tabs>
        <w:spacing w:line="389" w:lineRule="exact" w:before="0" w:after="0"/>
        <w:ind w:left="742" w:right="0" w:hanging="571"/>
        <w:jc w:val="left"/>
        <w:rPr>
          <w:sz w:val="28"/>
        </w:rPr>
      </w:pPr>
      <w:r>
        <w:rPr>
          <w:sz w:val="28"/>
        </w:rPr>
        <w:t>Πωλούνται </w:t>
      </w:r>
      <w:r>
        <w:rPr>
          <w:spacing w:val="21"/>
          <w:sz w:val="28"/>
        </w:rPr>
        <w:t> </w:t>
      </w:r>
      <w:r>
        <w:rPr>
          <w:sz w:val="28"/>
        </w:rPr>
        <w:t>δύο</w:t>
        <w:tab/>
      </w:r>
      <w:r>
        <w:rPr>
          <w:sz w:val="28"/>
          <w:u w:val="thick"/>
        </w:rPr>
        <w:t> </w:t>
        <w:tab/>
      </w:r>
      <w:r>
        <w:rPr>
          <w:sz w:val="28"/>
        </w:rPr>
        <w:tab/>
        <w:t>(πολυτελής) </w:t>
      </w:r>
      <w:r>
        <w:rPr>
          <w:spacing w:val="19"/>
          <w:sz w:val="28"/>
        </w:rPr>
        <w:t> </w:t>
      </w:r>
      <w:r>
        <w:rPr>
          <w:sz w:val="28"/>
        </w:rPr>
        <w:t>κατοικίες</w:t>
        <w:tab/>
        <w:t>, </w:t>
      </w:r>
      <w:r>
        <w:rPr>
          <w:spacing w:val="21"/>
          <w:sz w:val="28"/>
        </w:rPr>
        <w:t> </w:t>
      </w:r>
      <w:r>
        <w:rPr>
          <w:sz w:val="28"/>
        </w:rPr>
        <w:t>τρία</w:t>
      </w:r>
    </w:p>
    <w:p>
      <w:pPr>
        <w:pStyle w:val="BodyText"/>
        <w:tabs>
          <w:tab w:pos="7326" w:val="left" w:leader="none"/>
          <w:tab w:pos="9256" w:val="left" w:leader="none"/>
          <w:tab w:pos="9957" w:val="left" w:leader="none"/>
        </w:tabs>
        <w:ind w:left="5494"/>
      </w:pPr>
      <w:r>
        <w:rPr/>
        <w:pict>
          <v:line style="position:absolute;mso-position-horizontal-relative:page;mso-position-vertical-relative:paragraph;z-index:15730176" from="85.103996pt,19.612432pt" to="225.508583pt,19.612432pt" stroked="true" strokeweight="1.274569pt" strokecolor="#000000">
            <v:stroke dashstyle="solid"/>
            <w10:wrap type="none"/>
          </v:line>
        </w:pict>
      </w:r>
      <w:r>
        <w:rPr/>
        <w:t>(πολυτελής)</w:t>
        <w:tab/>
        <w:t>διαμερίσματα</w:t>
        <w:tab/>
        <w:t>και</w:t>
        <w:tab/>
        <w:t>ένα</w:t>
      </w:r>
    </w:p>
    <w:p>
      <w:pPr>
        <w:pStyle w:val="BodyText"/>
        <w:tabs>
          <w:tab w:pos="3627" w:val="left" w:leader="none"/>
        </w:tabs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>
          <w:spacing w:val="7"/>
        </w:rPr>
        <w:t> </w:t>
      </w:r>
      <w:r>
        <w:rPr/>
        <w:t>(πολυτελής) αυτοκίνητο</w:t>
      </w:r>
      <w:r>
        <w:rPr>
          <w:spacing w:val="-1"/>
        </w:rPr>
        <w:t> </w:t>
      </w:r>
      <w:r>
        <w:rPr/>
        <w:t>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4149" w:val="left" w:leader="none"/>
        </w:tabs>
        <w:spacing w:line="240" w:lineRule="auto" w:before="52" w:after="0"/>
        <w:ind w:left="742" w:right="0" w:hanging="571"/>
        <w:jc w:val="left"/>
        <w:rPr>
          <w:sz w:val="28"/>
        </w:rPr>
      </w:pPr>
      <w:r>
        <w:rPr>
          <w:sz w:val="28"/>
        </w:rPr>
        <w:t>Η αξία</w:t>
      </w:r>
      <w:r>
        <w:rPr>
          <w:spacing w:val="-1"/>
          <w:sz w:val="28"/>
        </w:rPr>
        <w:t> </w:t>
      </w:r>
      <w:r>
        <w:rPr>
          <w:sz w:val="28"/>
        </w:rPr>
        <w:t>του</w:t>
      </w:r>
      <w:r>
        <w:rPr>
          <w:sz w:val="28"/>
          <w:u w:val="thick"/>
        </w:rPr>
        <w:t> </w:t>
        <w:tab/>
      </w:r>
      <w:r>
        <w:rPr>
          <w:sz w:val="28"/>
        </w:rPr>
        <w:t>(πολυτελής) αυτοκινήτου ξεπερνά τις 60.000</w:t>
      </w:r>
      <w:r>
        <w:rPr>
          <w:spacing w:val="-14"/>
          <w:sz w:val="28"/>
        </w:rPr>
        <w:t> </w:t>
      </w:r>
      <w:r>
        <w:rPr>
          <w:sz w:val="28"/>
        </w:rPr>
        <w:t>€.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6805" w:val="left" w:leader="none"/>
        </w:tabs>
        <w:spacing w:line="240" w:lineRule="auto" w:before="49" w:after="0"/>
        <w:ind w:left="742" w:right="0" w:hanging="571"/>
        <w:jc w:val="left"/>
        <w:rPr>
          <w:sz w:val="28"/>
        </w:rPr>
      </w:pPr>
      <w:r>
        <w:rPr>
          <w:sz w:val="28"/>
        </w:rPr>
        <w:t>Οι ορειβάτες</w:t>
      </w:r>
      <w:r>
        <w:rPr>
          <w:spacing w:val="-3"/>
          <w:sz w:val="28"/>
        </w:rPr>
        <w:t> </w:t>
      </w:r>
      <w:r>
        <w:rPr>
          <w:sz w:val="28"/>
        </w:rPr>
        <w:t>βρήκαν</w:t>
      </w:r>
      <w:r>
        <w:rPr>
          <w:spacing w:val="-1"/>
          <w:sz w:val="28"/>
        </w:rPr>
        <w:t> </w:t>
      </w:r>
      <w:r>
        <w:rPr>
          <w:sz w:val="28"/>
        </w:rPr>
        <w:t>ένα</w:t>
      </w:r>
      <w:r>
        <w:rPr>
          <w:sz w:val="28"/>
          <w:u w:val="thick"/>
        </w:rPr>
        <w:t> </w:t>
        <w:tab/>
      </w:r>
      <w:r>
        <w:rPr>
          <w:sz w:val="28"/>
        </w:rPr>
        <w:t>(ασφαλής)</w:t>
      </w:r>
      <w:r>
        <w:rPr>
          <w:spacing w:val="-1"/>
          <w:sz w:val="28"/>
        </w:rPr>
        <w:t> </w:t>
      </w:r>
      <w:r>
        <w:rPr>
          <w:sz w:val="28"/>
        </w:rPr>
        <w:t>καταφύγιο.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7482" w:val="left" w:leader="none"/>
        </w:tabs>
        <w:spacing w:line="240" w:lineRule="auto" w:before="49" w:after="0"/>
        <w:ind w:left="742" w:right="0" w:hanging="571"/>
        <w:jc w:val="left"/>
        <w:rPr>
          <w:sz w:val="28"/>
        </w:rPr>
      </w:pPr>
      <w:r>
        <w:rPr>
          <w:sz w:val="28"/>
        </w:rPr>
        <w:t>Στον ζωολογικό κήπο</w:t>
      </w:r>
      <w:r>
        <w:rPr>
          <w:spacing w:val="-7"/>
          <w:sz w:val="28"/>
        </w:rPr>
        <w:t> </w:t>
      </w:r>
      <w:r>
        <w:rPr>
          <w:sz w:val="28"/>
        </w:rPr>
        <w:t>είδαμε</w:t>
      </w:r>
      <w:r>
        <w:rPr>
          <w:spacing w:val="-2"/>
          <w:sz w:val="28"/>
        </w:rPr>
        <w:t> </w:t>
      </w:r>
      <w:r>
        <w:rPr>
          <w:sz w:val="28"/>
        </w:rPr>
        <w:t>μερικά</w:t>
      </w:r>
      <w:r>
        <w:rPr>
          <w:sz w:val="28"/>
          <w:u w:val="thick"/>
        </w:rPr>
        <w:t> </w:t>
        <w:tab/>
      </w:r>
      <w:r>
        <w:rPr>
          <w:sz w:val="28"/>
        </w:rPr>
        <w:t>(δηλητηριώδης)</w:t>
      </w:r>
      <w:r>
        <w:rPr>
          <w:spacing w:val="-6"/>
          <w:sz w:val="28"/>
        </w:rPr>
        <w:t> </w:t>
      </w:r>
      <w:r>
        <w:rPr>
          <w:sz w:val="28"/>
        </w:rPr>
        <w:t>φίδια.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660" w:bottom="920" w:left="960" w:right="400"/>
        </w:sectPr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8586" w:val="left" w:leader="none"/>
        </w:tabs>
        <w:spacing w:line="240" w:lineRule="auto" w:before="51" w:after="0"/>
        <w:ind w:left="742" w:right="0" w:hanging="571"/>
        <w:jc w:val="left"/>
        <w:rPr>
          <w:rFonts w:ascii="Times New Roman" w:hAnsi="Times New Roman"/>
          <w:sz w:val="28"/>
        </w:rPr>
      </w:pPr>
      <w:r>
        <w:rPr>
          <w:sz w:val="28"/>
        </w:rPr>
        <w:t>Ο  κύριος  Πέτρου  κληρονόμησε   την </w:t>
      </w:r>
      <w:r>
        <w:rPr>
          <w:spacing w:val="28"/>
          <w:sz w:val="28"/>
        </w:rPr>
        <w:t> </w:t>
      </w:r>
      <w:r>
        <w:rPr>
          <w:rFonts w:ascii="Times New Roman" w:hAnsi="Times New Roman"/>
          <w:w w:val="100"/>
          <w:sz w:val="28"/>
          <w:u w:val="thick"/>
        </w:rPr>
        <w:t> </w:t>
      </w:r>
      <w:r>
        <w:rPr>
          <w:rFonts w:ascii="Times New Roman" w:hAnsi="Times New Roman"/>
          <w:sz w:val="28"/>
          <w:u w:val="thick"/>
        </w:rPr>
        <w:tab/>
      </w:r>
    </w:p>
    <w:p>
      <w:pPr>
        <w:pStyle w:val="BodyText"/>
      </w:pPr>
      <w:r>
        <w:rPr/>
        <w:t>επιχείρηση του πατέρα του.</w:t>
      </w:r>
    </w:p>
    <w:p>
      <w:pPr>
        <w:pStyle w:val="BodyText"/>
        <w:spacing w:before="51"/>
        <w:ind w:left="172"/>
      </w:pPr>
      <w:r>
        <w:rPr/>
        <w:br w:type="column"/>
      </w:r>
      <w:r>
        <w:rPr/>
        <w:t>(επικερδής)</w:t>
      </w:r>
    </w:p>
    <w:p>
      <w:pPr>
        <w:spacing w:after="0"/>
        <w:sectPr>
          <w:type w:val="continuous"/>
          <w:pgSz w:w="11910" w:h="16840"/>
          <w:pgMar w:top="660" w:bottom="920" w:left="960" w:right="400"/>
          <w:cols w:num="2" w:equalWidth="0">
            <w:col w:w="8627" w:space="111"/>
            <w:col w:w="1812"/>
          </w:cols>
        </w:sectPr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6690" w:val="left" w:leader="none"/>
        </w:tabs>
        <w:spacing w:line="240" w:lineRule="auto" w:before="49" w:after="0"/>
        <w:ind w:left="742" w:right="0" w:hanging="571"/>
        <w:jc w:val="left"/>
        <w:rPr>
          <w:sz w:val="28"/>
        </w:rPr>
      </w:pPr>
      <w:r>
        <w:rPr>
          <w:sz w:val="28"/>
        </w:rPr>
        <w:t>Ο καθηγητής</w:t>
      </w:r>
      <w:r>
        <w:rPr>
          <w:spacing w:val="-6"/>
          <w:sz w:val="28"/>
        </w:rPr>
        <w:t> </w:t>
      </w:r>
      <w:r>
        <w:rPr>
          <w:sz w:val="28"/>
        </w:rPr>
        <w:t>επίπληξε</w:t>
      </w:r>
      <w:r>
        <w:rPr>
          <w:spacing w:val="-2"/>
          <w:sz w:val="28"/>
        </w:rPr>
        <w:t> </w:t>
      </w:r>
      <w:r>
        <w:rPr>
          <w:sz w:val="28"/>
        </w:rPr>
        <w:t>τον</w:t>
      </w:r>
      <w:r>
        <w:rPr>
          <w:sz w:val="28"/>
          <w:u w:val="thick"/>
        </w:rPr>
        <w:t> </w:t>
        <w:tab/>
      </w:r>
      <w:r>
        <w:rPr>
          <w:sz w:val="28"/>
        </w:rPr>
        <w:t>(αγενής)</w:t>
      </w:r>
      <w:r>
        <w:rPr>
          <w:spacing w:val="-3"/>
          <w:sz w:val="28"/>
        </w:rPr>
        <w:t> </w:t>
      </w:r>
      <w:r>
        <w:rPr>
          <w:sz w:val="28"/>
        </w:rPr>
        <w:t>μαθητή.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6076" w:val="left" w:leader="none"/>
        </w:tabs>
        <w:spacing w:line="240" w:lineRule="auto" w:before="51" w:after="0"/>
        <w:ind w:left="742" w:right="0" w:hanging="571"/>
        <w:jc w:val="left"/>
        <w:rPr>
          <w:sz w:val="28"/>
        </w:rPr>
      </w:pPr>
      <w:r>
        <w:rPr>
          <w:sz w:val="28"/>
        </w:rPr>
        <w:t>Τα</w:t>
      </w:r>
      <w:r>
        <w:rPr>
          <w:spacing w:val="-3"/>
          <w:sz w:val="28"/>
        </w:rPr>
        <w:t> </w:t>
      </w:r>
      <w:r>
        <w:rPr>
          <w:sz w:val="28"/>
        </w:rPr>
        <w:t>αποτελέσματα</w:t>
      </w:r>
      <w:r>
        <w:rPr>
          <w:spacing w:val="-3"/>
          <w:sz w:val="28"/>
        </w:rPr>
        <w:t> </w:t>
      </w:r>
      <w:r>
        <w:rPr>
          <w:sz w:val="28"/>
        </w:rPr>
        <w:t>των</w:t>
      </w:r>
      <w:r>
        <w:rPr>
          <w:sz w:val="28"/>
          <w:u w:val="thick"/>
        </w:rPr>
        <w:t> </w:t>
        <w:tab/>
      </w:r>
      <w:r>
        <w:rPr>
          <w:sz w:val="28"/>
        </w:rPr>
        <w:t>(διαρκής) ελέγχων ήταν</w:t>
      </w:r>
      <w:r>
        <w:rPr>
          <w:spacing w:val="-6"/>
          <w:sz w:val="28"/>
        </w:rPr>
        <w:t> </w:t>
      </w:r>
      <w:r>
        <w:rPr>
          <w:sz w:val="28"/>
        </w:rPr>
        <w:t>θετικό.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1285" w:val="left" w:leader="none"/>
          <w:tab w:pos="2453" w:val="left" w:leader="none"/>
          <w:tab w:pos="3096" w:val="left" w:leader="none"/>
          <w:tab w:pos="4676" w:val="left" w:leader="none"/>
          <w:tab w:pos="5443" w:val="left" w:leader="none"/>
          <w:tab w:pos="6937" w:val="left" w:leader="none"/>
          <w:tab w:pos="7573" w:val="left" w:leader="none"/>
          <w:tab w:pos="10446" w:val="left" w:leader="none"/>
        </w:tabs>
        <w:spacing w:line="240" w:lineRule="auto" w:before="50" w:after="0"/>
        <w:ind w:left="742" w:right="0" w:hanging="571"/>
        <w:jc w:val="left"/>
        <w:rPr>
          <w:rFonts w:ascii="Times New Roman" w:hAnsi="Times New Roman"/>
          <w:sz w:val="28"/>
        </w:rPr>
      </w:pPr>
      <w:r>
        <w:rPr>
          <w:sz w:val="28"/>
        </w:rPr>
        <w:t>Το</w:t>
        <w:tab/>
        <w:t>σχολείο</w:t>
        <w:tab/>
        <w:t>μας</w:t>
        <w:tab/>
        <w:t>συμμετείχε</w:t>
        <w:tab/>
        <w:t>στον</w:t>
        <w:tab/>
        <w:t>καθαρισμό</w:t>
        <w:tab/>
        <w:t>της</w:t>
        <w:tab/>
      </w:r>
      <w:r>
        <w:rPr>
          <w:rFonts w:ascii="Times New Roman" w:hAnsi="Times New Roman"/>
          <w:w w:val="100"/>
          <w:sz w:val="28"/>
          <w:u w:val="thick"/>
        </w:rPr>
        <w:t> </w:t>
      </w:r>
      <w:r>
        <w:rPr>
          <w:rFonts w:ascii="Times New Roman" w:hAnsi="Times New Roman"/>
          <w:sz w:val="28"/>
          <w:u w:val="thick"/>
        </w:rPr>
        <w:tab/>
      </w:r>
    </w:p>
    <w:p>
      <w:pPr>
        <w:pStyle w:val="BodyText"/>
      </w:pPr>
      <w:r>
        <w:rPr/>
        <w:t>(θαμνώδης) περιοχής του δήμου μας.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4671" w:val="left" w:leader="none"/>
        </w:tabs>
        <w:spacing w:line="240" w:lineRule="auto" w:before="51" w:after="0"/>
        <w:ind w:left="742" w:right="0" w:hanging="571"/>
        <w:jc w:val="left"/>
        <w:rPr>
          <w:sz w:val="28"/>
        </w:rPr>
      </w:pPr>
      <w:r>
        <w:rPr>
          <w:sz w:val="28"/>
        </w:rPr>
        <w:t>Η</w:t>
      </w:r>
      <w:r>
        <w:rPr>
          <w:spacing w:val="-1"/>
          <w:sz w:val="28"/>
        </w:rPr>
        <w:t> </w:t>
      </w:r>
      <w:r>
        <w:rPr>
          <w:sz w:val="28"/>
        </w:rPr>
        <w:t>ποιότητα</w:t>
      </w:r>
      <w:r>
        <w:rPr>
          <w:spacing w:val="-2"/>
          <w:sz w:val="28"/>
        </w:rPr>
        <w:t> </w:t>
      </w:r>
      <w:r>
        <w:rPr>
          <w:sz w:val="28"/>
        </w:rPr>
        <w:t>του</w:t>
      </w:r>
      <w:r>
        <w:rPr>
          <w:sz w:val="28"/>
          <w:u w:val="thick"/>
        </w:rPr>
        <w:t> </w:t>
        <w:tab/>
      </w:r>
      <w:r>
        <w:rPr>
          <w:sz w:val="28"/>
        </w:rPr>
        <w:t>_ (ακριβές) αντιγράφου πρέπει να είναι</w:t>
      </w:r>
      <w:r>
        <w:rPr>
          <w:spacing w:val="-20"/>
          <w:sz w:val="28"/>
        </w:rPr>
        <w:t> </w:t>
      </w:r>
      <w:r>
        <w:rPr>
          <w:sz w:val="28"/>
        </w:rPr>
        <w:t>καλή.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4425" w:val="left" w:leader="none"/>
        </w:tabs>
        <w:spacing w:line="240" w:lineRule="auto" w:before="49" w:after="0"/>
        <w:ind w:left="742" w:right="0" w:hanging="571"/>
        <w:jc w:val="left"/>
        <w:rPr>
          <w:sz w:val="28"/>
        </w:rPr>
      </w:pPr>
      <w:r>
        <w:rPr>
          <w:sz w:val="28"/>
        </w:rPr>
        <w:t>Λόγω</w:t>
      </w:r>
      <w:r>
        <w:rPr>
          <w:spacing w:val="-1"/>
          <w:sz w:val="28"/>
        </w:rPr>
        <w:t> </w:t>
      </w:r>
      <w:r>
        <w:rPr>
          <w:sz w:val="28"/>
        </w:rPr>
        <w:t>των</w:t>
      </w:r>
      <w:r>
        <w:rPr>
          <w:sz w:val="28"/>
          <w:u w:val="thick"/>
        </w:rPr>
        <w:t> </w:t>
        <w:tab/>
      </w:r>
      <w:r>
        <w:rPr>
          <w:sz w:val="28"/>
        </w:rPr>
        <w:t>(καταρρακτώδης) βροχών, πλημμύρισε η</w:t>
      </w:r>
      <w:r>
        <w:rPr>
          <w:spacing w:val="-17"/>
          <w:sz w:val="28"/>
        </w:rPr>
        <w:t> </w:t>
      </w:r>
      <w:r>
        <w:rPr>
          <w:sz w:val="28"/>
        </w:rPr>
        <w:t>πόλη.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7612" w:val="left" w:leader="none"/>
        </w:tabs>
        <w:spacing w:line="240" w:lineRule="auto" w:before="49" w:after="0"/>
        <w:ind w:left="742" w:right="0" w:hanging="571"/>
        <w:jc w:val="left"/>
        <w:rPr>
          <w:sz w:val="28"/>
        </w:rPr>
      </w:pPr>
      <w:r>
        <w:rPr>
          <w:sz w:val="28"/>
        </w:rPr>
        <w:t>Ο διευθυντής έδωσε</w:t>
      </w:r>
      <w:r>
        <w:rPr>
          <w:spacing w:val="-9"/>
          <w:sz w:val="28"/>
        </w:rPr>
        <w:t> </w:t>
      </w:r>
      <w:r>
        <w:rPr>
          <w:sz w:val="28"/>
        </w:rPr>
        <w:t>έπαινο</w:t>
      </w:r>
      <w:r>
        <w:rPr>
          <w:spacing w:val="-3"/>
          <w:sz w:val="28"/>
        </w:rPr>
        <w:t> </w:t>
      </w:r>
      <w:r>
        <w:rPr>
          <w:sz w:val="28"/>
        </w:rPr>
        <w:t>στους</w:t>
      </w:r>
      <w:r>
        <w:rPr>
          <w:sz w:val="28"/>
          <w:u w:val="thick"/>
        </w:rPr>
        <w:t> </w:t>
        <w:tab/>
      </w:r>
      <w:r>
        <w:rPr>
          <w:sz w:val="28"/>
        </w:rPr>
        <w:t>(επιμελής)</w:t>
      </w:r>
      <w:r>
        <w:rPr>
          <w:spacing w:val="-1"/>
          <w:sz w:val="28"/>
        </w:rPr>
        <w:t> </w:t>
      </w:r>
      <w:r>
        <w:rPr>
          <w:sz w:val="28"/>
        </w:rPr>
        <w:t>μαθητές.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660" w:bottom="920" w:left="960" w:right="400"/>
        </w:sectPr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6375" w:val="left" w:leader="none"/>
        </w:tabs>
        <w:spacing w:line="240" w:lineRule="auto" w:before="52" w:after="0"/>
        <w:ind w:left="742" w:right="0" w:hanging="571"/>
        <w:jc w:val="left"/>
        <w:rPr>
          <w:rFonts w:ascii="Times New Roman" w:hAnsi="Times New Roman"/>
          <w:sz w:val="28"/>
        </w:rPr>
      </w:pPr>
      <w:r>
        <w:rPr>
          <w:sz w:val="28"/>
        </w:rPr>
        <w:t>Το κάπνισμα είναι</w:t>
      </w:r>
      <w:r>
        <w:rPr>
          <w:spacing w:val="-12"/>
          <w:sz w:val="28"/>
        </w:rPr>
        <w:t> </w:t>
      </w:r>
      <w:r>
        <w:rPr>
          <w:sz w:val="28"/>
        </w:rPr>
        <w:t>μια</w:t>
      </w:r>
      <w:r>
        <w:rPr>
          <w:spacing w:val="1"/>
          <w:sz w:val="28"/>
        </w:rPr>
        <w:t> </w:t>
      </w:r>
      <w:r>
        <w:rPr>
          <w:rFonts w:ascii="Times New Roman" w:hAnsi="Times New Roman"/>
          <w:w w:val="100"/>
          <w:sz w:val="28"/>
          <w:u w:val="thick"/>
        </w:rPr>
        <w:t> </w:t>
      </w:r>
      <w:r>
        <w:rPr>
          <w:rFonts w:ascii="Times New Roman" w:hAnsi="Times New Roman"/>
          <w:sz w:val="28"/>
          <w:u w:val="thick"/>
        </w:rPr>
        <w:tab/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  <w:tab w:pos="6351" w:val="left" w:leader="none"/>
        </w:tabs>
        <w:spacing w:line="240" w:lineRule="auto" w:before="49" w:after="0"/>
        <w:ind w:left="742" w:right="0" w:hanging="571"/>
        <w:jc w:val="left"/>
        <w:rPr>
          <w:rFonts w:ascii="Times New Roman" w:hAnsi="Times New Roman"/>
          <w:sz w:val="28"/>
        </w:rPr>
      </w:pPr>
      <w:r>
        <w:rPr>
          <w:sz w:val="28"/>
        </w:rPr>
        <w:t>Αν ακολουθήσετε</w:t>
      </w:r>
      <w:r>
        <w:rPr>
          <w:spacing w:val="21"/>
          <w:sz w:val="28"/>
        </w:rPr>
        <w:t> </w:t>
      </w:r>
      <w:r>
        <w:rPr>
          <w:sz w:val="28"/>
        </w:rPr>
        <w:t>τις</w:t>
      </w:r>
      <w:r>
        <w:rPr>
          <w:spacing w:val="14"/>
          <w:sz w:val="28"/>
        </w:rPr>
        <w:t> </w:t>
      </w:r>
      <w:r>
        <w:rPr>
          <w:rFonts w:ascii="Times New Roman" w:hAnsi="Times New Roman"/>
          <w:w w:val="100"/>
          <w:sz w:val="28"/>
          <w:u w:val="thick"/>
        </w:rPr>
        <w:t> </w:t>
      </w:r>
      <w:r>
        <w:rPr>
          <w:rFonts w:ascii="Times New Roman" w:hAnsi="Times New Roman"/>
          <w:sz w:val="28"/>
          <w:u w:val="thick"/>
        </w:rPr>
        <w:tab/>
      </w:r>
    </w:p>
    <w:p>
      <w:pPr>
        <w:pStyle w:val="BodyText"/>
      </w:pPr>
      <w:r>
        <w:rPr/>
        <w:t>σας, θα επιτύχετε.</w:t>
      </w:r>
    </w:p>
    <w:p>
      <w:pPr>
        <w:pStyle w:val="BodyText"/>
        <w:spacing w:before="52"/>
        <w:ind w:left="63"/>
      </w:pPr>
      <w:r>
        <w:rPr/>
        <w:br w:type="column"/>
      </w:r>
      <w:r>
        <w:rPr/>
        <w:t>(επιβλαβής) συνήθεια.</w:t>
      </w:r>
    </w:p>
    <w:p>
      <w:pPr>
        <w:pStyle w:val="BodyText"/>
        <w:ind w:left="166"/>
      </w:pPr>
      <w:r>
        <w:rPr/>
        <w:t>(σαφής) οδηγίες του καθηγητή</w:t>
      </w:r>
    </w:p>
    <w:sectPr>
      <w:type w:val="continuous"/>
      <w:pgSz w:w="11910" w:h="16840"/>
      <w:pgMar w:top="660" w:bottom="920" w:left="960" w:right="400"/>
      <w:cols w:num="2" w:equalWidth="0">
        <w:col w:w="6376" w:space="40"/>
        <w:col w:w="41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Segoe Print">
    <w:altName w:val="Segoe Print"/>
    <w:charset w:val="A1"/>
    <w:family w:val="auto"/>
    <w:pitch w:val="variable"/>
  </w:font>
  <w:font w:name="Comic Sans MS">
    <w:altName w:val="Comic Sans MS"/>
    <w:charset w:val="A1"/>
    <w:family w:val="script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95840">
          <wp:simplePos x="0" y="0"/>
          <wp:positionH relativeFrom="page">
            <wp:posOffset>1614144</wp:posOffset>
          </wp:positionH>
          <wp:positionV relativeFrom="page">
            <wp:posOffset>4601065</wp:posOffset>
          </wp:positionV>
          <wp:extent cx="4687874" cy="133311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7874" cy="1333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379913pt;margin-top:795.302307pt;width:139.950pt;height:20.3pt;mso-position-horizontal-relative:page;mso-position-vertical-relative:page;z-index:-159201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Segoe Print" w:hAnsi="Segoe Print"/>
                    <w:i/>
                    <w:sz w:val="21"/>
                  </w:rPr>
                </w:pPr>
                <w:r>
                  <w:rPr>
                    <w:rFonts w:ascii="Segoe Print" w:hAnsi="Segoe Print"/>
                    <w:i/>
                    <w:sz w:val="21"/>
                  </w:rPr>
                  <w:t>Επίθετα σε –ης –ης –ες</w:t>
                </w:r>
              </w:p>
            </w:txbxContent>
          </v:textbox>
          <w10:wrap type="none"/>
        </v:shape>
      </w:pict>
    </w:r>
    <w:r>
      <w:rPr/>
      <w:pict>
        <v:shape style="position:absolute;margin-left:439.829987pt;margin-top:794.626953pt;width:36.2pt;height:21.25pt;mso-position-horizontal-relative:page;mso-position-vertical-relative:page;z-index:-15919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Segoe Print"/>
                    <w:sz w:val="22"/>
                  </w:rPr>
                </w:pPr>
                <w:r>
                  <w:rPr>
                    <w:rFonts w:ascii="Segoe Print"/>
                    <w:sz w:val="22"/>
                  </w:rPr>
                  <w:t>~ </w:t>
                </w:r>
                <w:r>
                  <w:rPr/>
                  <w:fldChar w:fldCharType="begin"/>
                </w:r>
                <w:r>
                  <w:rPr>
                    <w:rFonts w:ascii="Segoe Prin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Segoe Print"/>
                    <w:sz w:val="22"/>
                  </w:rPr>
                  <w:t> ~</w:t>
                </w:r>
              </w:p>
            </w:txbxContent>
          </v:textbox>
          <w10:wrap type="none"/>
        </v:shape>
      </w:pict>
    </w:r>
    <w:r>
      <w:rPr/>
      <w:pict>
        <v:shape style="position:absolute;margin-left:275.290009pt;margin-top:795.974304pt;width:138.5pt;height:19.4pt;mso-position-horizontal-relative:page;mso-position-vertical-relative:page;z-index:-15919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Segoe Print" w:hAnsi="Segoe Print"/>
                    <w:sz w:val="20"/>
                  </w:rPr>
                </w:pPr>
                <w:r>
                  <w:rPr>
                    <w:rFonts w:ascii="Segoe Print" w:hAnsi="Segoe Print"/>
                    <w:sz w:val="20"/>
                  </w:rPr>
                  <w:t>Αποστόλης Αγγελόπουλος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172" w:hanging="721"/>
      </w:pPr>
      <w:rPr>
        <w:rFonts w:hint="default" w:ascii="Wingdings" w:hAnsi="Wingdings" w:eastAsia="Wingdings" w:cs="Wingdings"/>
        <w:w w:val="100"/>
        <w:sz w:val="28"/>
        <w:szCs w:val="28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216" w:hanging="721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253" w:hanging="721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289" w:hanging="721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326" w:hanging="721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363" w:hanging="721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399" w:hanging="721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436" w:hanging="721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473" w:hanging="72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49"/>
      <w:ind w:left="742"/>
    </w:pPr>
    <w:rPr>
      <w:rFonts w:ascii="Comic Sans MS" w:hAnsi="Comic Sans MS" w:eastAsia="Comic Sans MS" w:cs="Comic Sans MS"/>
      <w:sz w:val="28"/>
      <w:szCs w:val="28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72"/>
      <w:outlineLvl w:val="1"/>
    </w:pPr>
    <w:rPr>
      <w:rFonts w:ascii="Comic Sans MS" w:hAnsi="Comic Sans MS" w:eastAsia="Comic Sans MS" w:cs="Comic Sans MS"/>
      <w:b/>
      <w:bCs/>
      <w:sz w:val="28"/>
      <w:szCs w:val="28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spacing w:before="49"/>
      <w:ind w:left="742" w:hanging="571"/>
    </w:pPr>
    <w:rPr>
      <w:rFonts w:ascii="Comic Sans MS" w:hAnsi="Comic Sans MS" w:eastAsia="Comic Sans MS" w:cs="Comic Sans MS"/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spacing w:line="334" w:lineRule="exact"/>
      <w:ind w:left="107"/>
    </w:pPr>
    <w:rPr>
      <w:rFonts w:ascii="Comic Sans MS" w:hAnsi="Comic Sans MS" w:eastAsia="Comic Sans MS" w:cs="Comic Sans MS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dcterms:created xsi:type="dcterms:W3CDTF">2020-07-27T07:40:59Z</dcterms:created>
  <dcterms:modified xsi:type="dcterms:W3CDTF">2020-07-27T07:40:59Z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2020-07-27T00:00:00Z</vt:filetime>
  </property>
</Properties>
</file>